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E2" w:rsidRPr="00990C64" w:rsidRDefault="00A071FF">
      <w:pPr>
        <w:rPr>
          <w:i/>
        </w:rPr>
      </w:pPr>
      <w:r w:rsidRPr="00990C64">
        <w:rPr>
          <w:i/>
        </w:rPr>
        <w:t>Práce pro tento týden:</w:t>
      </w:r>
    </w:p>
    <w:p w:rsidR="00A071FF" w:rsidRDefault="00A071FF" w:rsidP="00A071FF">
      <w:pPr>
        <w:pStyle w:val="Odstavecseseznamem"/>
        <w:numPr>
          <w:ilvl w:val="0"/>
          <w:numId w:val="2"/>
        </w:numPr>
      </w:pPr>
      <w:r>
        <w:t xml:space="preserve">Nová látka: </w:t>
      </w:r>
      <w:r w:rsidRPr="00C04366">
        <w:rPr>
          <w:b/>
        </w:rPr>
        <w:t>P</w:t>
      </w:r>
      <w:r>
        <w:rPr>
          <w:b/>
        </w:rPr>
        <w:t>říslovečné určení</w:t>
      </w:r>
    </w:p>
    <w:p w:rsidR="00A071FF" w:rsidRDefault="00A071FF" w:rsidP="00A071FF">
      <w:pPr>
        <w:pStyle w:val="Odstavecseseznamem"/>
      </w:pPr>
    </w:p>
    <w:p w:rsidR="00A071FF" w:rsidRDefault="00A071FF" w:rsidP="00A071FF">
      <w:pPr>
        <w:pStyle w:val="Odstavecseseznamem"/>
        <w:ind w:firstLine="696"/>
      </w:pPr>
      <w:r>
        <w:t xml:space="preserve">- příloha </w:t>
      </w:r>
      <w:r w:rsidRPr="00C04366">
        <w:rPr>
          <w:u w:val="single"/>
        </w:rPr>
        <w:t>P</w:t>
      </w:r>
      <w:r>
        <w:rPr>
          <w:u w:val="single"/>
        </w:rPr>
        <w:t>ŘÍSLOVEČNÉ URČENÍ</w:t>
      </w:r>
      <w:r>
        <w:t xml:space="preserve"> – vytisknout + vlepit/opsat do sešitu Mluvnice</w:t>
      </w:r>
    </w:p>
    <w:p w:rsidR="00A071FF" w:rsidRDefault="00A071FF" w:rsidP="00A071FF">
      <w:pPr>
        <w:pStyle w:val="Odstavecseseznamem"/>
        <w:ind w:firstLine="696"/>
      </w:pPr>
    </w:p>
    <w:p w:rsidR="00A071FF" w:rsidRDefault="00A071FF" w:rsidP="00A071FF">
      <w:pPr>
        <w:pStyle w:val="Odstavecseseznamem"/>
        <w:ind w:firstLine="696"/>
      </w:pPr>
      <w:r>
        <w:t xml:space="preserve">- učebnice: 75/1 - </w:t>
      </w:r>
      <w:r w:rsidRPr="00A071FF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7.6</w:t>
      </w:r>
      <w:proofErr w:type="gramEnd"/>
      <w:r w:rsidRPr="00A071FF">
        <w:rPr>
          <w:b/>
        </w:rPr>
        <w:t xml:space="preserve">. </w:t>
      </w:r>
      <w:r w:rsidRPr="00A071FF">
        <w:rPr>
          <w:b/>
        </w:rPr>
        <w:br/>
        <w:t xml:space="preserve">                                             </w:t>
      </w:r>
      <w:r>
        <w:t xml:space="preserve">(VÝSLEDKY napiš ve Wordu a pošli </w:t>
      </w:r>
      <w:r w:rsidRPr="00A071FF">
        <w:rPr>
          <w:color w:val="FF0000"/>
        </w:rPr>
        <w:t xml:space="preserve">na </w:t>
      </w:r>
      <w:r w:rsidRPr="00A071FF">
        <w:rPr>
          <w:color w:val="FF0000"/>
          <w:u w:val="single"/>
        </w:rPr>
        <w:t>NOVÝ E-MAIL</w:t>
      </w:r>
      <w:r>
        <w:rPr>
          <w:color w:val="FF0000"/>
        </w:rPr>
        <w:t>:</w:t>
      </w:r>
      <w:r>
        <w:rPr>
          <w:color w:val="FF0000"/>
        </w:rPr>
        <w:br/>
        <w:t xml:space="preserve">                                                                                                        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 w:rsidRPr="007A4704">
        <w:t>)</w:t>
      </w:r>
    </w:p>
    <w:p w:rsidR="00A071FF" w:rsidRDefault="00A071FF" w:rsidP="00A071FF">
      <w:pPr>
        <w:ind w:left="360"/>
      </w:pPr>
    </w:p>
    <w:p w:rsidR="00A071FF" w:rsidRDefault="00A071FF" w:rsidP="00A071FF">
      <w:pPr>
        <w:ind w:left="360"/>
      </w:pPr>
      <w:r>
        <w:t xml:space="preserve">                                          75/2 – do sešitu Mluvnice</w:t>
      </w:r>
      <w:r>
        <w:br/>
        <w:t xml:space="preserve">                                          76/3, 5 - do sešitu Mluvnice</w:t>
      </w:r>
      <w:r>
        <w:br/>
      </w:r>
    </w:p>
    <w:p w:rsidR="00A071FF" w:rsidRDefault="00A071FF" w:rsidP="00A071FF">
      <w:pPr>
        <w:pStyle w:val="Odstavecseseznamem"/>
        <w:numPr>
          <w:ilvl w:val="0"/>
          <w:numId w:val="2"/>
        </w:numPr>
      </w:pPr>
      <w:r>
        <w:t xml:space="preserve">Opakování: </w:t>
      </w:r>
      <w:r w:rsidRPr="00A071FF">
        <w:rPr>
          <w:b/>
        </w:rPr>
        <w:t>Hláskosloví</w:t>
      </w:r>
    </w:p>
    <w:p w:rsidR="00A071FF" w:rsidRDefault="00A071FF" w:rsidP="00435417">
      <w:pPr>
        <w:pStyle w:val="Odstavecseseznamem"/>
        <w:ind w:left="1416" w:firstLine="708"/>
      </w:pPr>
      <w:r>
        <w:t>- nadpis do sešitu Mluvnice</w:t>
      </w:r>
    </w:p>
    <w:p w:rsidR="00A071FF" w:rsidRDefault="00A071FF" w:rsidP="00A071FF">
      <w:pPr>
        <w:pStyle w:val="Odstavecseseznamem"/>
        <w:ind w:left="1416" w:firstLine="708"/>
      </w:pPr>
      <w:r>
        <w:t>- učebnice: s. 93 – výpisky z oranž. tabulky pod nadpis</w:t>
      </w:r>
    </w:p>
    <w:p w:rsidR="00435417" w:rsidRDefault="00435417" w:rsidP="00435417"/>
    <w:p w:rsidR="00435417" w:rsidRDefault="00435417" w:rsidP="00435417">
      <w:pPr>
        <w:rPr>
          <w:b/>
        </w:rPr>
      </w:pPr>
      <w:r>
        <w:tab/>
      </w:r>
      <w:r>
        <w:tab/>
        <w:t xml:space="preserve">       </w:t>
      </w:r>
      <w:r w:rsidRPr="00435417">
        <w:rPr>
          <w:b/>
        </w:rPr>
        <w:t>Spisovná a nespisovná výslovnost</w:t>
      </w:r>
    </w:p>
    <w:p w:rsidR="00435417" w:rsidRDefault="00435417" w:rsidP="00435417">
      <w:pPr>
        <w:pStyle w:val="Odstavecseseznamem"/>
        <w:ind w:left="1416" w:firstLine="708"/>
      </w:pPr>
      <w:r>
        <w:t>- nadpis do sešitu Mluvnice</w:t>
      </w:r>
    </w:p>
    <w:p w:rsidR="00A071FF" w:rsidRDefault="00435417" w:rsidP="00A071FF">
      <w:pPr>
        <w:pStyle w:val="Odstavecseseznamem"/>
        <w:ind w:left="1416" w:firstLine="708"/>
      </w:pPr>
      <w:r>
        <w:t xml:space="preserve">- učebnice: </w:t>
      </w:r>
      <w:r w:rsidR="00A071FF">
        <w:t xml:space="preserve">s. 95 – pročíst oranž. </w:t>
      </w:r>
      <w:proofErr w:type="gramStart"/>
      <w:r w:rsidR="00A071FF">
        <w:t>tabulku</w:t>
      </w:r>
      <w:proofErr w:type="gramEnd"/>
      <w:r w:rsidR="00A071FF">
        <w:t xml:space="preserve"> + poznámky na okraji učebnice</w:t>
      </w:r>
      <w:r w:rsidR="00A071FF">
        <w:br/>
        <w:t xml:space="preserve">                                                                                                                                VPRAVO</w:t>
      </w:r>
    </w:p>
    <w:p w:rsidR="00A071FF" w:rsidRDefault="00433DDB" w:rsidP="00A071FF">
      <w:hyperlink r:id="rId6" w:history="1">
        <w:r w:rsidR="00A071FF" w:rsidRPr="0010437E">
          <w:rPr>
            <w:rStyle w:val="Hypertextovodkaz"/>
          </w:rPr>
          <w:t>http://zs-srbska.cz/wp-content/uploads/2016/09/VY_32_INOVACE_%C4%8CJ-M-8.9.19.pdf</w:t>
        </w:r>
      </w:hyperlink>
    </w:p>
    <w:p w:rsidR="00A071FF" w:rsidRDefault="00A071FF" w:rsidP="00A071FF">
      <w:r>
        <w:tab/>
        <w:t xml:space="preserve">- výpisky do sešitu z 5. – 9. stránky </w:t>
      </w:r>
      <w:proofErr w:type="spellStart"/>
      <w:r>
        <w:t>Powerpoin</w:t>
      </w:r>
      <w:r w:rsidR="00435417">
        <w:t>t</w:t>
      </w:r>
      <w:r>
        <w:t>u</w:t>
      </w:r>
      <w:proofErr w:type="spellEnd"/>
      <w:r>
        <w:t xml:space="preserve"> </w:t>
      </w:r>
    </w:p>
    <w:p w:rsidR="00435417" w:rsidRDefault="00435417" w:rsidP="00A071FF"/>
    <w:p w:rsidR="00435417" w:rsidRDefault="00435417" w:rsidP="00435417"/>
    <w:p w:rsidR="00435417" w:rsidRPr="00435417" w:rsidRDefault="00435417" w:rsidP="00435417">
      <w:pPr>
        <w:rPr>
          <w:b/>
        </w:rPr>
      </w:pPr>
      <w:r>
        <w:tab/>
        <w:t xml:space="preserve">                       </w:t>
      </w:r>
      <w:r w:rsidRPr="00435417">
        <w:rPr>
          <w:b/>
        </w:rPr>
        <w:t>Intonace</w:t>
      </w:r>
    </w:p>
    <w:p w:rsidR="00435417" w:rsidRDefault="00435417" w:rsidP="00435417">
      <w:pPr>
        <w:pStyle w:val="Odstavecseseznamem"/>
        <w:ind w:left="1416" w:firstLine="708"/>
      </w:pPr>
      <w:r>
        <w:t>- nadpis do sešitu Mluvnice</w:t>
      </w:r>
    </w:p>
    <w:p w:rsidR="00435417" w:rsidRDefault="00435417" w:rsidP="00435417">
      <w:pPr>
        <w:pStyle w:val="Odstavecseseznamem"/>
        <w:ind w:left="1416" w:firstLine="708"/>
      </w:pPr>
      <w:r>
        <w:t xml:space="preserve">- učebnice: s. 99 – pročíst oranž. </w:t>
      </w:r>
      <w:proofErr w:type="gramStart"/>
      <w:r>
        <w:t>tabulku</w:t>
      </w:r>
      <w:proofErr w:type="gramEnd"/>
      <w:r>
        <w:t xml:space="preserve"> </w:t>
      </w:r>
    </w:p>
    <w:p w:rsidR="00435417" w:rsidRDefault="00433DDB" w:rsidP="00435417">
      <w:hyperlink r:id="rId7" w:history="1">
        <w:r w:rsidR="00435417">
          <w:rPr>
            <w:rStyle w:val="Hypertextovodkaz"/>
          </w:rPr>
          <w:t>http://zs-srbska.cz/wp-content/uploads/2016/09/VY_32_INOVACE_%C4%8CJ-M-8.9.19.pdf</w:t>
        </w:r>
      </w:hyperlink>
    </w:p>
    <w:p w:rsidR="00435417" w:rsidRDefault="00435417" w:rsidP="00435417">
      <w:r>
        <w:tab/>
        <w:t xml:space="preserve">- výpisky do sešitu </w:t>
      </w:r>
      <w:proofErr w:type="gramStart"/>
      <w:r>
        <w:t>ze</w:t>
      </w:r>
      <w:proofErr w:type="gramEnd"/>
      <w:r>
        <w:t xml:space="preserve"> 3. stránky </w:t>
      </w:r>
      <w:proofErr w:type="spellStart"/>
      <w:r>
        <w:t>Powerpointu</w:t>
      </w:r>
      <w:proofErr w:type="spellEnd"/>
      <w:r>
        <w:t xml:space="preserve"> </w:t>
      </w:r>
    </w:p>
    <w:p w:rsidR="00990C64" w:rsidRDefault="00990C64" w:rsidP="00435417"/>
    <w:p w:rsidR="00990C64" w:rsidRPr="00990C64" w:rsidRDefault="00990C64" w:rsidP="00990C64">
      <w:pPr>
        <w:tabs>
          <w:tab w:val="center" w:pos="4536"/>
        </w:tabs>
      </w:pPr>
      <w:r w:rsidRPr="00990C64">
        <w:rPr>
          <w:i/>
          <w:highlight w:val="yellow"/>
        </w:rPr>
        <w:t xml:space="preserve">* na zpracování celého bodu 2) máte </w:t>
      </w:r>
      <w:r w:rsidRPr="00990C64">
        <w:rPr>
          <w:b/>
          <w:i/>
          <w:highlight w:val="yellow"/>
          <w:u w:val="single"/>
        </w:rPr>
        <w:t>14 dní</w:t>
      </w:r>
      <w:r w:rsidRPr="00990C64">
        <w:tab/>
      </w:r>
    </w:p>
    <w:p w:rsidR="00435417" w:rsidRDefault="00435417" w:rsidP="00435417"/>
    <w:p w:rsidR="00435417" w:rsidRPr="00667DDC" w:rsidRDefault="00435417" w:rsidP="00435417">
      <w:pPr>
        <w:pStyle w:val="Odstavecseseznamem"/>
        <w:numPr>
          <w:ilvl w:val="0"/>
          <w:numId w:val="2"/>
        </w:numPr>
      </w:pPr>
      <w:r>
        <w:t xml:space="preserve">SLOH – </w:t>
      </w:r>
      <w:r w:rsidRPr="00667DDC">
        <w:rPr>
          <w:b/>
        </w:rPr>
        <w:t>Pravidla dialogu</w:t>
      </w:r>
    </w:p>
    <w:p w:rsidR="00667DDC" w:rsidRDefault="00667DDC" w:rsidP="00667DDC">
      <w:pPr>
        <w:pStyle w:val="Odstavecseseznamem"/>
      </w:pPr>
    </w:p>
    <w:p w:rsidR="00667DDC" w:rsidRDefault="00667DDC" w:rsidP="00667DDC">
      <w:pPr>
        <w:pStyle w:val="Odstavecseseznamem"/>
        <w:ind w:left="2124"/>
      </w:pPr>
      <w:r>
        <w:t>- příloha</w:t>
      </w:r>
      <w:r w:rsidRPr="00667DDC">
        <w:rPr>
          <w:u w:val="single"/>
        </w:rPr>
        <w:t xml:space="preserve"> PRAVIDLA DIALOGU</w:t>
      </w:r>
      <w:r>
        <w:t xml:space="preserve"> - vytisknout + vlepit/opsat do sešitu Sloh</w:t>
      </w:r>
    </w:p>
    <w:p w:rsidR="00435417" w:rsidRDefault="00435417" w:rsidP="00433DDB"/>
    <w:p w:rsidR="00433DDB" w:rsidRDefault="00433DDB" w:rsidP="00433DDB">
      <w:pPr>
        <w:pStyle w:val="Odstavecseseznamem"/>
        <w:numPr>
          <w:ilvl w:val="0"/>
          <w:numId w:val="2"/>
        </w:numPr>
      </w:pPr>
      <w:r>
        <w:lastRenderedPageBreak/>
        <w:t xml:space="preserve">LITERATURA – </w:t>
      </w:r>
      <w:bookmarkStart w:id="0" w:name="_GoBack"/>
      <w:r w:rsidRPr="00433DDB">
        <w:rPr>
          <w:b/>
        </w:rPr>
        <w:t>Konzumní literatura</w:t>
      </w:r>
      <w:bookmarkEnd w:id="0"/>
    </w:p>
    <w:p w:rsidR="00433DDB" w:rsidRDefault="00433DDB" w:rsidP="00433DDB">
      <w:pPr>
        <w:pStyle w:val="Odstavecseseznamem"/>
      </w:pPr>
    </w:p>
    <w:p w:rsidR="00433DDB" w:rsidRDefault="00433DDB" w:rsidP="00433DDB">
      <w:pPr>
        <w:pStyle w:val="Odstavecseseznamem"/>
      </w:pPr>
      <w:hyperlink r:id="rId8" w:history="1">
        <w:r>
          <w:rPr>
            <w:rStyle w:val="Hypertextovodkaz"/>
          </w:rPr>
          <w:t>https://rozbor-dila.cz/konzumni-literatura/</w:t>
        </w:r>
      </w:hyperlink>
    </w:p>
    <w:p w:rsidR="00433DDB" w:rsidRDefault="00433DDB" w:rsidP="00433DDB">
      <w:pPr>
        <w:pStyle w:val="Odstavecseseznamem"/>
      </w:pPr>
      <w:r>
        <w:tab/>
      </w:r>
      <w:r>
        <w:tab/>
        <w:t>- pročtěte si, co je to KONZUMNÍ LITERATURA + zamyslete se, zda takovou</w:t>
      </w:r>
      <w:r>
        <w:br/>
        <w:t xml:space="preserve">                                                                                                                                         čtete</w:t>
      </w:r>
      <w:r>
        <w:br/>
        <w:t xml:space="preserve">Pokud vás nenapadnou alespoň 3 knihy, které by se sem daly zařadit, do konce léta </w:t>
      </w:r>
      <w:proofErr w:type="spellStart"/>
      <w:r>
        <w:t>cybějící</w:t>
      </w:r>
      <w:proofErr w:type="spellEnd"/>
      <w:r>
        <w:t xml:space="preserve"> počet knih přečtěte. (Uvidíte, že čtení je </w:t>
      </w:r>
      <w:proofErr w:type="gramStart"/>
      <w:r>
        <w:t>zábava ;-) )</w:t>
      </w:r>
      <w:proofErr w:type="gramEnd"/>
    </w:p>
    <w:p w:rsidR="00435417" w:rsidRDefault="00435417" w:rsidP="00435417">
      <w:pPr>
        <w:pStyle w:val="Odstavecseseznamem"/>
        <w:ind w:left="2124"/>
      </w:pPr>
    </w:p>
    <w:sectPr w:rsidR="0043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9465A"/>
    <w:multiLevelType w:val="hybridMultilevel"/>
    <w:tmpl w:val="032606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F4B9D"/>
    <w:multiLevelType w:val="hybridMultilevel"/>
    <w:tmpl w:val="B7CCA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FF"/>
    <w:rsid w:val="00433DDB"/>
    <w:rsid w:val="00435417"/>
    <w:rsid w:val="00667DDC"/>
    <w:rsid w:val="008313E2"/>
    <w:rsid w:val="00990C64"/>
    <w:rsid w:val="00A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DA094-E1AA-4C75-9BF6-2BC227A3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1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7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bor-dila.cz/konzumni-literatu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-srbska.cz/wp-content/uploads/2016/09/VY_32_INOVACE_%C4%8CJ-M-8.9.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-srbska.cz/wp-content/uploads/2016/09/VY_32_INOVACE_%C4%8CJ-M-8.9.19.pdf" TargetMode="External"/><Relationship Id="rId5" Type="http://schemas.openxmlformats.org/officeDocument/2006/relationships/hyperlink" Target="mailto:pekova.benesovk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4</cp:revision>
  <dcterms:created xsi:type="dcterms:W3CDTF">2020-06-02T12:31:00Z</dcterms:created>
  <dcterms:modified xsi:type="dcterms:W3CDTF">2020-06-02T13:07:00Z</dcterms:modified>
</cp:coreProperties>
</file>